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B4" w:rsidRDefault="005A70B4" w:rsidP="005A70B4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7930F82" wp14:editId="5FC6E489">
            <wp:extent cx="2385060" cy="86868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ab/>
      </w:r>
    </w:p>
    <w:p w:rsidR="005A70B4" w:rsidRDefault="005A70B4" w:rsidP="005A70B4">
      <w:pPr>
        <w:rPr>
          <w:rFonts w:ascii="Monotype Corsiva" w:hAnsi="Monotype Corsiva"/>
          <w:b/>
          <w:bCs/>
          <w:iCs/>
          <w:sz w:val="32"/>
          <w:szCs w:val="32"/>
        </w:rPr>
      </w:pPr>
      <w:r>
        <w:rPr>
          <w:rFonts w:ascii="Monotype Corsiva" w:hAnsi="Monotype Corsiva"/>
          <w:b/>
          <w:bCs/>
          <w:iCs/>
          <w:sz w:val="32"/>
          <w:szCs w:val="32"/>
        </w:rPr>
        <w:t xml:space="preserve">           1202. Budapest,</w:t>
      </w:r>
      <w:r>
        <w:rPr>
          <w:rFonts w:ascii="Monotype Corsiva" w:hAnsi="Monotype Corsiva"/>
          <w:b/>
          <w:bCs/>
          <w:iCs/>
          <w:sz w:val="32"/>
          <w:szCs w:val="32"/>
        </w:rPr>
        <w:tab/>
      </w:r>
      <w:r>
        <w:rPr>
          <w:rFonts w:ascii="Monotype Corsiva" w:hAnsi="Monotype Corsiva"/>
          <w:b/>
          <w:bCs/>
          <w:iCs/>
          <w:sz w:val="32"/>
          <w:szCs w:val="32"/>
        </w:rPr>
        <w:tab/>
      </w:r>
      <w:r>
        <w:rPr>
          <w:rFonts w:ascii="Monotype Corsiva" w:hAnsi="Monotype Corsiva"/>
          <w:b/>
          <w:bCs/>
          <w:iCs/>
          <w:sz w:val="32"/>
          <w:szCs w:val="32"/>
        </w:rPr>
        <w:tab/>
      </w:r>
      <w:r>
        <w:rPr>
          <w:rFonts w:ascii="Monotype Corsiva" w:hAnsi="Monotype Corsiva"/>
          <w:b/>
          <w:bCs/>
          <w:iCs/>
          <w:sz w:val="32"/>
          <w:szCs w:val="32"/>
        </w:rPr>
        <w:tab/>
      </w:r>
      <w:r>
        <w:rPr>
          <w:rFonts w:ascii="Monotype Corsiva" w:hAnsi="Monotype Corsiva"/>
          <w:b/>
          <w:bCs/>
          <w:iCs/>
          <w:sz w:val="32"/>
          <w:szCs w:val="32"/>
        </w:rPr>
        <w:tab/>
      </w:r>
      <w:r>
        <w:rPr>
          <w:rFonts w:ascii="Monotype Corsiva" w:hAnsi="Monotype Corsiva"/>
          <w:b/>
          <w:bCs/>
          <w:iCs/>
          <w:sz w:val="32"/>
          <w:szCs w:val="32"/>
        </w:rPr>
        <w:tab/>
      </w:r>
    </w:p>
    <w:p w:rsidR="005A70B4" w:rsidRDefault="005A70B4" w:rsidP="005A70B4">
      <w:pPr>
        <w:rPr>
          <w:rFonts w:ascii="Monotype Corsiva" w:hAnsi="Monotype Corsiva"/>
          <w:b/>
          <w:bCs/>
          <w:iCs/>
          <w:sz w:val="32"/>
          <w:szCs w:val="32"/>
        </w:rPr>
      </w:pPr>
      <w:r>
        <w:rPr>
          <w:rFonts w:ascii="Monotype Corsiva" w:hAnsi="Monotype Corsiva"/>
          <w:b/>
          <w:bCs/>
          <w:iCs/>
          <w:sz w:val="32"/>
          <w:szCs w:val="32"/>
        </w:rPr>
        <w:t xml:space="preserve">         Mártírok u. 205/b.</w:t>
      </w:r>
    </w:p>
    <w:p w:rsidR="005A70B4" w:rsidRDefault="005A70B4" w:rsidP="005A7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OM azonosító:034726</w:t>
      </w:r>
    </w:p>
    <w:p w:rsidR="005A70B4" w:rsidRPr="0024194F" w:rsidRDefault="005A70B4">
      <w:pPr>
        <w:rPr>
          <w:sz w:val="28"/>
        </w:rPr>
      </w:pPr>
    </w:p>
    <w:p w:rsidR="005A70B4" w:rsidRPr="0024194F" w:rsidRDefault="005A70B4" w:rsidP="005A70B4">
      <w:pPr>
        <w:jc w:val="both"/>
        <w:rPr>
          <w:sz w:val="28"/>
        </w:rPr>
      </w:pPr>
      <w:r w:rsidRPr="0024194F">
        <w:rPr>
          <w:sz w:val="28"/>
        </w:rPr>
        <w:t>A Pesterzsébeti Lurkóház Óvoda intézményvezetőének és intézményvezető-helyetteseinek bruttó illetménye:</w:t>
      </w:r>
    </w:p>
    <w:p w:rsidR="005A70B4" w:rsidRPr="0024194F" w:rsidRDefault="005A70B4" w:rsidP="005A70B4">
      <w:pPr>
        <w:pStyle w:val="Listaszerbekezds"/>
        <w:numPr>
          <w:ilvl w:val="0"/>
          <w:numId w:val="1"/>
        </w:numPr>
        <w:jc w:val="both"/>
        <w:rPr>
          <w:sz w:val="28"/>
        </w:rPr>
      </w:pPr>
      <w:r w:rsidRPr="0024194F">
        <w:rPr>
          <w:sz w:val="28"/>
        </w:rPr>
        <w:t>Intézményvezető:</w:t>
      </w:r>
      <w:r w:rsidRPr="0024194F">
        <w:rPr>
          <w:sz w:val="28"/>
        </w:rPr>
        <w:tab/>
        <w:t>612.620 Ft.</w:t>
      </w:r>
    </w:p>
    <w:p w:rsidR="005A70B4" w:rsidRPr="0024194F" w:rsidRDefault="005A70B4" w:rsidP="005A70B4">
      <w:pPr>
        <w:pStyle w:val="Listaszerbekezds"/>
        <w:numPr>
          <w:ilvl w:val="0"/>
          <w:numId w:val="1"/>
        </w:numPr>
        <w:jc w:val="both"/>
        <w:rPr>
          <w:sz w:val="28"/>
        </w:rPr>
      </w:pPr>
      <w:r w:rsidRPr="0024194F">
        <w:rPr>
          <w:sz w:val="28"/>
        </w:rPr>
        <w:t>Intézményvezető-helyettes 1</w:t>
      </w:r>
      <w:proofErr w:type="gramStart"/>
      <w:r w:rsidRPr="0024194F">
        <w:rPr>
          <w:sz w:val="28"/>
        </w:rPr>
        <w:t>.:</w:t>
      </w:r>
      <w:proofErr w:type="gramEnd"/>
      <w:r w:rsidR="0024194F" w:rsidRPr="0024194F">
        <w:rPr>
          <w:sz w:val="28"/>
        </w:rPr>
        <w:tab/>
        <w:t>416.940 Ft.</w:t>
      </w:r>
    </w:p>
    <w:p w:rsidR="005A70B4" w:rsidRDefault="005A70B4" w:rsidP="005A70B4">
      <w:pPr>
        <w:pStyle w:val="Listaszerbekezds"/>
        <w:numPr>
          <w:ilvl w:val="0"/>
          <w:numId w:val="1"/>
        </w:numPr>
        <w:jc w:val="both"/>
        <w:rPr>
          <w:sz w:val="28"/>
        </w:rPr>
      </w:pPr>
      <w:r w:rsidRPr="0024194F">
        <w:rPr>
          <w:sz w:val="28"/>
        </w:rPr>
        <w:t>Intézményvezető-helyettes 2</w:t>
      </w:r>
      <w:proofErr w:type="gramStart"/>
      <w:r w:rsidRPr="0024194F">
        <w:rPr>
          <w:sz w:val="28"/>
        </w:rPr>
        <w:t>.:</w:t>
      </w:r>
      <w:proofErr w:type="gramEnd"/>
      <w:r w:rsidR="0024194F" w:rsidRPr="0024194F">
        <w:rPr>
          <w:sz w:val="28"/>
        </w:rPr>
        <w:tab/>
        <w:t>416.940 Ft.</w:t>
      </w:r>
    </w:p>
    <w:p w:rsidR="0041688B" w:rsidRDefault="0041688B" w:rsidP="0041688B">
      <w:pPr>
        <w:pStyle w:val="Listaszerbekezds"/>
        <w:jc w:val="center"/>
        <w:rPr>
          <w:b/>
          <w:bCs/>
          <w:szCs w:val="24"/>
        </w:rPr>
      </w:pPr>
    </w:p>
    <w:p w:rsidR="004D1289" w:rsidRDefault="004D1289" w:rsidP="0041688B">
      <w:pPr>
        <w:pStyle w:val="Listaszerbekezds"/>
        <w:jc w:val="center"/>
        <w:rPr>
          <w:b/>
          <w:bCs/>
          <w:szCs w:val="24"/>
        </w:rPr>
      </w:pPr>
    </w:p>
    <w:p w:rsidR="0024194F" w:rsidRDefault="0041688B" w:rsidP="0041688B">
      <w:pPr>
        <w:pStyle w:val="Listaszerbekezds"/>
        <w:jc w:val="center"/>
        <w:rPr>
          <w:b/>
          <w:bCs/>
          <w:szCs w:val="24"/>
        </w:rPr>
      </w:pPr>
      <w:r w:rsidRPr="0041688B">
        <w:rPr>
          <w:b/>
          <w:bCs/>
          <w:szCs w:val="24"/>
        </w:rPr>
        <w:t>Pesterzsébeti Lurkóház Óvoda 200 000 Ft-ot elérő vagy meghaladó értékű szerződései (2018.év)</w:t>
      </w:r>
    </w:p>
    <w:p w:rsidR="004D1289" w:rsidRPr="0041688B" w:rsidRDefault="004D1289" w:rsidP="0041688B">
      <w:pPr>
        <w:pStyle w:val="Listaszerbekezds"/>
        <w:jc w:val="center"/>
        <w:rPr>
          <w:b/>
          <w:bCs/>
          <w:szCs w:val="24"/>
        </w:rPr>
      </w:pPr>
    </w:p>
    <w:tbl>
      <w:tblPr>
        <w:tblW w:w="14851" w:type="dxa"/>
        <w:tblInd w:w="-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3118"/>
        <w:gridCol w:w="2410"/>
        <w:gridCol w:w="1417"/>
        <w:gridCol w:w="1701"/>
        <w:gridCol w:w="1418"/>
        <w:gridCol w:w="2268"/>
        <w:gridCol w:w="850"/>
      </w:tblGrid>
      <w:tr w:rsidR="00E744AE" w:rsidRPr="0024194F" w:rsidTr="0041688B">
        <w:trPr>
          <w:trHeight w:val="42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Szerződéskód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Szállító neve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Szerződés tárgya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Szerződés típusa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Nettó összeg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1688B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Megkötés/</w:t>
            </w:r>
          </w:p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kezdeti dátuma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41688B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Lejárat/</w:t>
            </w:r>
          </w:p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Érvényesség dátuma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jc w:val="center"/>
              <w:rPr>
                <w:b/>
                <w:bCs/>
                <w:szCs w:val="24"/>
              </w:rPr>
            </w:pPr>
            <w:r w:rsidRPr="0024194F">
              <w:rPr>
                <w:b/>
                <w:bCs/>
                <w:szCs w:val="24"/>
              </w:rPr>
              <w:t>Év</w:t>
            </w:r>
          </w:p>
        </w:tc>
      </w:tr>
      <w:tr w:rsidR="008F76D2" w:rsidRPr="0024194F" w:rsidTr="0041688B">
        <w:trPr>
          <w:trHeight w:val="276"/>
        </w:trPr>
        <w:tc>
          <w:tcPr>
            <w:tcW w:w="1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4194F" w:rsidRPr="0024194F" w:rsidRDefault="0024194F" w:rsidP="0024194F">
            <w:pPr>
              <w:rPr>
                <w:b/>
                <w:bCs/>
                <w:szCs w:val="24"/>
              </w:rPr>
            </w:pPr>
          </w:p>
        </w:tc>
      </w:tr>
      <w:tr w:rsidR="008F76D2" w:rsidRPr="0024194F" w:rsidTr="0041688B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Z1760002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rPr>
                <w:szCs w:val="24"/>
              </w:rPr>
            </w:pPr>
            <w:r w:rsidRPr="0024194F">
              <w:rPr>
                <w:szCs w:val="24"/>
              </w:rPr>
              <w:t>NKM Földgázszolgáltató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Gázenergia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7 361 700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2016.08.29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2018</w:t>
            </w:r>
          </w:p>
        </w:tc>
      </w:tr>
      <w:tr w:rsidR="008F76D2" w:rsidRPr="0024194F" w:rsidTr="0041688B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Z1760003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rPr>
                <w:szCs w:val="24"/>
              </w:rPr>
            </w:pPr>
            <w:r w:rsidRPr="0024194F">
              <w:rPr>
                <w:szCs w:val="24"/>
              </w:rPr>
              <w:t>Fővárosi Csatornázási Művek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Szennyvízelvezetési 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1 284 300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2012.06.09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2018</w:t>
            </w:r>
          </w:p>
        </w:tc>
      </w:tr>
      <w:tr w:rsidR="008F76D2" w:rsidRPr="0024194F" w:rsidTr="0041688B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Z1760004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rPr>
                <w:szCs w:val="24"/>
              </w:rPr>
            </w:pPr>
            <w:r w:rsidRPr="0024194F">
              <w:rPr>
                <w:szCs w:val="24"/>
              </w:rPr>
              <w:t>Fővárosi Vízművek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Vízdíj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793 800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2012.06.19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2018</w:t>
            </w:r>
          </w:p>
        </w:tc>
      </w:tr>
      <w:tr w:rsidR="008F76D2" w:rsidRPr="0024194F" w:rsidTr="0041688B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Z1770009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rPr>
                <w:szCs w:val="24"/>
              </w:rPr>
            </w:pPr>
            <w:proofErr w:type="spellStart"/>
            <w:r w:rsidRPr="0024194F">
              <w:rPr>
                <w:szCs w:val="24"/>
              </w:rPr>
              <w:t>Elmű-Émász</w:t>
            </w:r>
            <w:proofErr w:type="spellEnd"/>
            <w:r w:rsidRPr="0024194F">
              <w:rPr>
                <w:szCs w:val="24"/>
              </w:rPr>
              <w:t xml:space="preserve"> Energiakereskedő Kft.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proofErr w:type="spellStart"/>
            <w:r w:rsidRPr="0024194F">
              <w:rPr>
                <w:szCs w:val="24"/>
              </w:rPr>
              <w:t>Villamosenergia</w:t>
            </w:r>
            <w:proofErr w:type="spellEnd"/>
            <w:r w:rsidRPr="0024194F">
              <w:rPr>
                <w:szCs w:val="24"/>
              </w:rPr>
              <w:t xml:space="preserve"> díj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606 800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2016.04.26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2018</w:t>
            </w:r>
          </w:p>
        </w:tc>
      </w:tr>
      <w:tr w:rsidR="008F76D2" w:rsidRPr="0024194F" w:rsidTr="0087673F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Z1760093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rPr>
                <w:szCs w:val="24"/>
              </w:rPr>
            </w:pPr>
            <w:r w:rsidRPr="0024194F">
              <w:rPr>
                <w:szCs w:val="24"/>
              </w:rPr>
              <w:t xml:space="preserve">Nemzeti </w:t>
            </w:r>
            <w:proofErr w:type="spellStart"/>
            <w:r w:rsidRPr="0024194F">
              <w:rPr>
                <w:szCs w:val="24"/>
              </w:rPr>
              <w:t>Hulladékgazd</w:t>
            </w:r>
            <w:proofErr w:type="spellEnd"/>
            <w:r w:rsidRPr="0024194F">
              <w:rPr>
                <w:szCs w:val="24"/>
              </w:rPr>
              <w:t>. Koordináló Zrt.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Hulladékkezelési díj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Közüzemi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988 572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2016.10.01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Folyamatos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2018</w:t>
            </w:r>
          </w:p>
        </w:tc>
      </w:tr>
      <w:tr w:rsidR="008F76D2" w:rsidRPr="0024194F" w:rsidTr="0087673F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Z1780020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rPr>
                <w:szCs w:val="24"/>
              </w:rPr>
            </w:pPr>
            <w:r w:rsidRPr="0024194F">
              <w:rPr>
                <w:szCs w:val="24"/>
              </w:rPr>
              <w:t>PENSIO Magyarország Kft.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Közétkeztetés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Közüzemi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39 956 548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2011.01.01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2020.12.31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194F" w:rsidRPr="0024194F" w:rsidRDefault="0024194F" w:rsidP="00E744AE">
            <w:pPr>
              <w:jc w:val="center"/>
              <w:rPr>
                <w:szCs w:val="24"/>
              </w:rPr>
            </w:pPr>
            <w:r w:rsidRPr="0024194F">
              <w:rPr>
                <w:szCs w:val="24"/>
              </w:rPr>
              <w:t>2018</w:t>
            </w:r>
          </w:p>
        </w:tc>
      </w:tr>
    </w:tbl>
    <w:p w:rsidR="004D1289" w:rsidRDefault="004D1289" w:rsidP="004D1289">
      <w:pPr>
        <w:pStyle w:val="Listaszerbekezds"/>
        <w:jc w:val="center"/>
        <w:rPr>
          <w:b/>
          <w:bCs/>
          <w:szCs w:val="24"/>
        </w:rPr>
      </w:pPr>
      <w:r w:rsidRPr="0041688B">
        <w:rPr>
          <w:b/>
          <w:bCs/>
          <w:szCs w:val="24"/>
        </w:rPr>
        <w:lastRenderedPageBreak/>
        <w:t>Pesterzsébeti Lurkóház Óvoda 200 000 Ft-ot elérő vagy meghaladó értékű szerződései (201</w:t>
      </w:r>
      <w:r>
        <w:rPr>
          <w:b/>
          <w:bCs/>
          <w:szCs w:val="24"/>
        </w:rPr>
        <w:t>7</w:t>
      </w:r>
      <w:r w:rsidRPr="0041688B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41688B">
        <w:rPr>
          <w:b/>
          <w:bCs/>
          <w:szCs w:val="24"/>
        </w:rPr>
        <w:t>év)</w:t>
      </w:r>
    </w:p>
    <w:p w:rsidR="004D1289" w:rsidRPr="0041688B" w:rsidRDefault="004D1289" w:rsidP="004D1289">
      <w:pPr>
        <w:pStyle w:val="Listaszerbekezds"/>
        <w:jc w:val="center"/>
        <w:rPr>
          <w:b/>
          <w:bCs/>
          <w:szCs w:val="24"/>
        </w:rPr>
      </w:pPr>
    </w:p>
    <w:p w:rsidR="004D1289" w:rsidRDefault="004D1289" w:rsidP="0024194F">
      <w:pPr>
        <w:jc w:val="both"/>
        <w:rPr>
          <w:sz w:val="28"/>
        </w:rPr>
      </w:pPr>
    </w:p>
    <w:tbl>
      <w:tblPr>
        <w:tblW w:w="14851" w:type="dxa"/>
        <w:tblInd w:w="-6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3118"/>
        <w:gridCol w:w="2410"/>
        <w:gridCol w:w="1417"/>
        <w:gridCol w:w="1701"/>
        <w:gridCol w:w="1418"/>
        <w:gridCol w:w="2268"/>
        <w:gridCol w:w="850"/>
      </w:tblGrid>
      <w:tr w:rsidR="004D1289" w:rsidRPr="0024194F" w:rsidTr="000C63C8">
        <w:trPr>
          <w:trHeight w:val="420"/>
        </w:trPr>
        <w:tc>
          <w:tcPr>
            <w:tcW w:w="1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Szerződéskód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Szállító neve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Szerződés tárgya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Szerződés típusa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Nettó összeg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Megkötés/</w:t>
            </w:r>
          </w:p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kezdeti dátuma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Lejárat/</w:t>
            </w:r>
          </w:p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Érvényesség dátuma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24194F" w:rsidRDefault="004D1289" w:rsidP="000C63C8">
            <w:pPr>
              <w:jc w:val="center"/>
              <w:rPr>
                <w:b/>
                <w:szCs w:val="24"/>
              </w:rPr>
            </w:pPr>
            <w:r w:rsidRPr="0024194F">
              <w:rPr>
                <w:b/>
                <w:szCs w:val="24"/>
              </w:rPr>
              <w:t>Év</w:t>
            </w:r>
          </w:p>
        </w:tc>
      </w:tr>
      <w:tr w:rsidR="004D1289" w:rsidRPr="0041688B" w:rsidTr="000C63C8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Z1760002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Fővárosi Gázművek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Gázenergia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6 735 777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2016.08.29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2017</w:t>
            </w:r>
          </w:p>
        </w:tc>
      </w:tr>
      <w:tr w:rsidR="004D1289" w:rsidRPr="0041688B" w:rsidTr="000C63C8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Z1760003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Fővárosi Csatornázási Művek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Szennyvízelvezetési 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1 290 367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2012.06.09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2017</w:t>
            </w:r>
          </w:p>
        </w:tc>
      </w:tr>
      <w:tr w:rsidR="004D1289" w:rsidRPr="0041688B" w:rsidTr="000C63C8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Z1760004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Fővárosi Vízművek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Vízdíj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823 708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2012.06.19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2017</w:t>
            </w:r>
          </w:p>
        </w:tc>
      </w:tr>
      <w:tr w:rsidR="004D1289" w:rsidRPr="0041688B" w:rsidTr="000C63C8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Z1770009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Elmű-Émász</w:t>
            </w:r>
            <w:proofErr w:type="spellEnd"/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 xml:space="preserve"> Energiakereskedő Kft.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Villamosenergia</w:t>
            </w:r>
            <w:proofErr w:type="spellEnd"/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 xml:space="preserve"> 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515 414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2016.04.26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2017</w:t>
            </w:r>
          </w:p>
        </w:tc>
      </w:tr>
      <w:tr w:rsidR="004D1289" w:rsidRPr="0041688B" w:rsidTr="000C63C8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Z1760008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PENSIO Minőségi Közétkeztetés Kft.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Közétkeztetés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Vállalkozási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36 458 331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2011.01.01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A268D6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4194F">
              <w:rPr>
                <w:szCs w:val="24"/>
              </w:rPr>
              <w:t>2020.12.31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2017</w:t>
            </w:r>
          </w:p>
        </w:tc>
      </w:tr>
      <w:tr w:rsidR="004D1289" w:rsidRPr="0041688B" w:rsidTr="000C63C8">
        <w:trPr>
          <w:trHeight w:val="420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Z1760093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 xml:space="preserve">Nemzeti </w:t>
            </w:r>
            <w:proofErr w:type="spellStart"/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Hulladékgazd</w:t>
            </w:r>
            <w:proofErr w:type="spellEnd"/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. Koordináló Zrt.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Hulladékkezelési 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Közüzemi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988 572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2016.10.01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Folyamatos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289" w:rsidRPr="0041688B" w:rsidRDefault="004D1289" w:rsidP="000C63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1688B">
              <w:rPr>
                <w:rFonts w:eastAsiaTheme="minorHAnsi"/>
                <w:color w:val="000000"/>
                <w:szCs w:val="24"/>
                <w:lang w:eastAsia="en-US"/>
              </w:rPr>
              <w:t>2017</w:t>
            </w:r>
          </w:p>
        </w:tc>
      </w:tr>
    </w:tbl>
    <w:p w:rsidR="004D1289" w:rsidRPr="0024194F" w:rsidRDefault="004D1289" w:rsidP="004D1289">
      <w:pPr>
        <w:jc w:val="both"/>
        <w:rPr>
          <w:sz w:val="28"/>
        </w:rPr>
      </w:pPr>
    </w:p>
    <w:sectPr w:rsidR="004D1289" w:rsidRPr="0024194F" w:rsidSect="00241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D65"/>
    <w:multiLevelType w:val="hybridMultilevel"/>
    <w:tmpl w:val="7F00C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B4"/>
    <w:rsid w:val="0024194F"/>
    <w:rsid w:val="0041688B"/>
    <w:rsid w:val="004D1289"/>
    <w:rsid w:val="00531DA3"/>
    <w:rsid w:val="005A70B4"/>
    <w:rsid w:val="0087673F"/>
    <w:rsid w:val="008F76D2"/>
    <w:rsid w:val="00A268D6"/>
    <w:rsid w:val="00B62330"/>
    <w:rsid w:val="00C97EE7"/>
    <w:rsid w:val="00D81056"/>
    <w:rsid w:val="00E0098A"/>
    <w:rsid w:val="00E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0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70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0B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A7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70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70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0B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A7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2018-06-21T08:43:00Z</dcterms:created>
  <dcterms:modified xsi:type="dcterms:W3CDTF">2018-06-21T09:16:00Z</dcterms:modified>
</cp:coreProperties>
</file>